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65948" w14:textId="77777777" w:rsidR="003016B6" w:rsidRPr="002B0B75" w:rsidRDefault="003016B6" w:rsidP="003016B6">
      <w:pPr>
        <w:rPr>
          <w:rFonts w:ascii="Times New Roman" w:hAnsi="Times New Roman" w:cs="Times New Roman"/>
          <w:i/>
          <w:sz w:val="24"/>
          <w:szCs w:val="24"/>
        </w:rPr>
      </w:pPr>
      <w:r w:rsidRPr="00037123">
        <w:rPr>
          <w:rFonts w:ascii="Times New Roman" w:hAnsi="Times New Roman" w:cs="Times New Roman"/>
          <w:b/>
          <w:bCs/>
          <w:sz w:val="24"/>
          <w:szCs w:val="24"/>
        </w:rPr>
        <w:t>MAT 101</w:t>
      </w:r>
      <w:r w:rsidRPr="0003712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FINAL EXAM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Prof.Orlova</w:t>
      </w:r>
      <w:proofErr w:type="spellEnd"/>
    </w:p>
    <w:p w14:paraId="4B9BFFBD" w14:textId="77777777" w:rsidR="003016B6" w:rsidRDefault="003016B6" w:rsidP="003016B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AED4AB" w14:textId="1342BBB3" w:rsidR="003016B6" w:rsidRDefault="003016B6" w:rsidP="003016B6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PART 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3D57">
        <w:rPr>
          <w:rFonts w:ascii="Times New Roman" w:hAnsi="Times New Roman" w:cs="Times New Roman"/>
          <w:b/>
          <w:i/>
          <w:sz w:val="24"/>
          <w:szCs w:val="24"/>
        </w:rPr>
        <w:t>5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points each question</w:t>
      </w:r>
    </w:p>
    <w:p w14:paraId="60218A3F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01C182D5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The Truth Table below corresponds to the statement:</w:t>
      </w:r>
    </w:p>
    <w:p w14:paraId="77C4E717" w14:textId="77777777" w:rsidR="003016B6" w:rsidRPr="001C7655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576"/>
      </w:tblGrid>
      <w:tr w:rsidR="003016B6" w14:paraId="4440B4ED" w14:textId="77777777" w:rsidTr="00D57090">
        <w:tc>
          <w:tcPr>
            <w:tcW w:w="576" w:type="dxa"/>
          </w:tcPr>
          <w:p w14:paraId="57E242A9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76" w:type="dxa"/>
          </w:tcPr>
          <w:p w14:paraId="1E242E21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576" w:type="dxa"/>
          </w:tcPr>
          <w:p w14:paraId="6D0A6E91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016B6" w14:paraId="6E2906FB" w14:textId="77777777" w:rsidTr="00D57090">
        <w:tc>
          <w:tcPr>
            <w:tcW w:w="576" w:type="dxa"/>
          </w:tcPr>
          <w:p w14:paraId="0169B281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576" w:type="dxa"/>
          </w:tcPr>
          <w:p w14:paraId="4EF1C080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576" w:type="dxa"/>
          </w:tcPr>
          <w:p w14:paraId="2B72CCD6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</w:tr>
      <w:tr w:rsidR="003016B6" w14:paraId="6E868B2B" w14:textId="77777777" w:rsidTr="00D57090">
        <w:tc>
          <w:tcPr>
            <w:tcW w:w="576" w:type="dxa"/>
          </w:tcPr>
          <w:p w14:paraId="36FDB1D6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576" w:type="dxa"/>
          </w:tcPr>
          <w:p w14:paraId="3D9C32E3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76" w:type="dxa"/>
          </w:tcPr>
          <w:p w14:paraId="2C5907A2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</w:tr>
      <w:tr w:rsidR="003016B6" w14:paraId="354D930F" w14:textId="77777777" w:rsidTr="00D57090">
        <w:tc>
          <w:tcPr>
            <w:tcW w:w="576" w:type="dxa"/>
          </w:tcPr>
          <w:p w14:paraId="3A95EF1A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76" w:type="dxa"/>
          </w:tcPr>
          <w:p w14:paraId="2502834D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576" w:type="dxa"/>
          </w:tcPr>
          <w:p w14:paraId="6C73E60E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</w:tr>
      <w:tr w:rsidR="003016B6" w14:paraId="66F1D2C2" w14:textId="77777777" w:rsidTr="00D57090">
        <w:tc>
          <w:tcPr>
            <w:tcW w:w="576" w:type="dxa"/>
          </w:tcPr>
          <w:p w14:paraId="7C0F768B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76" w:type="dxa"/>
          </w:tcPr>
          <w:p w14:paraId="7843B95D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76" w:type="dxa"/>
          </w:tcPr>
          <w:p w14:paraId="592B2330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</w:tr>
    </w:tbl>
    <w:p w14:paraId="662F5303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40908191" w14:textId="77777777" w:rsidR="003016B6" w:rsidRPr="00736C1C" w:rsidRDefault="003016B6" w:rsidP="003016B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~</w:t>
      </w:r>
      <w:r w:rsidRPr="00596A66">
        <w:rPr>
          <w:rFonts w:ascii="Times New Roman" w:hAnsi="Times New Roman" w:cs="Times New Roman"/>
          <w:position w:val="-10"/>
          <w:sz w:val="24"/>
          <w:szCs w:val="24"/>
        </w:rPr>
        <w:object w:dxaOrig="639" w:dyaOrig="320" w14:anchorId="74EDB6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16.2pt" o:ole="">
            <v:imagedata r:id="rId5" o:title=""/>
          </v:shape>
          <o:OLEObject Type="Embed" ProgID="Equation.3" ShapeID="_x0000_i1025" DrawAspect="Content" ObjectID="_1650873946" r:id="rId6"/>
        </w:object>
      </w:r>
      <w:r>
        <w:rPr>
          <w:rFonts w:ascii="Times New Roman" w:hAnsi="Times New Roman" w:cs="Times New Roman"/>
          <w:sz w:val="24"/>
          <w:szCs w:val="24"/>
        </w:rPr>
        <w:tab/>
        <w:t xml:space="preserve">b) </w:t>
      </w:r>
      <w:r w:rsidRPr="00596A66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5E902BDE">
          <v:shape id="_x0000_i1026" type="#_x0000_t75" style="width:40.8pt;height:16.2pt" o:ole="">
            <v:imagedata r:id="rId7" o:title=""/>
          </v:shape>
          <o:OLEObject Type="Embed" ProgID="Equation.3" ShapeID="_x0000_i1026" DrawAspect="Content" ObjectID="_1650873947" r:id="rId8"/>
        </w:object>
      </w:r>
      <w:r>
        <w:rPr>
          <w:rFonts w:ascii="Times New Roman" w:hAnsi="Times New Roman" w:cs="Times New Roman"/>
          <w:sz w:val="24"/>
          <w:szCs w:val="24"/>
        </w:rPr>
        <w:tab/>
        <w:t xml:space="preserve">c) </w:t>
      </w:r>
      <w:r w:rsidRPr="004221D6">
        <w:rPr>
          <w:rFonts w:ascii="Times New Roman" w:hAnsi="Times New Roman" w:cs="Times New Roman"/>
          <w:position w:val="-10"/>
          <w:sz w:val="24"/>
          <w:szCs w:val="24"/>
        </w:rPr>
        <w:object w:dxaOrig="760" w:dyaOrig="320" w14:anchorId="5BEFC847">
          <v:shape id="_x0000_i1027" type="#_x0000_t75" style="width:37.8pt;height:16.2pt" o:ole="">
            <v:imagedata r:id="rId9" o:title=""/>
          </v:shape>
          <o:OLEObject Type="Embed" ProgID="Equation.3" ShapeID="_x0000_i1027" DrawAspect="Content" ObjectID="_1650873948" r:id="rId10"/>
        </w:object>
      </w:r>
      <w:r>
        <w:rPr>
          <w:rFonts w:ascii="Times New Roman" w:hAnsi="Times New Roman" w:cs="Times New Roman"/>
          <w:sz w:val="24"/>
          <w:szCs w:val="24"/>
        </w:rPr>
        <w:tab/>
        <w:t xml:space="preserve">d) </w:t>
      </w:r>
      <w:r w:rsidRPr="004221D6">
        <w:rPr>
          <w:rFonts w:ascii="Times New Roman" w:hAnsi="Times New Roman" w:cs="Times New Roman"/>
          <w:position w:val="-10"/>
          <w:sz w:val="24"/>
          <w:szCs w:val="24"/>
        </w:rPr>
        <w:object w:dxaOrig="780" w:dyaOrig="320" w14:anchorId="18E32376">
          <v:shape id="_x0000_i1028" type="#_x0000_t75" style="width:38.4pt;height:16.2pt" o:ole="">
            <v:imagedata r:id="rId11" o:title=""/>
          </v:shape>
          <o:OLEObject Type="Embed" ProgID="Equation.3" ShapeID="_x0000_i1028" DrawAspect="Content" ObjectID="_1650873949" r:id="rId12"/>
        </w:object>
      </w:r>
      <w:r>
        <w:rPr>
          <w:rFonts w:ascii="Times New Roman" w:hAnsi="Times New Roman" w:cs="Times New Roman"/>
          <w:sz w:val="24"/>
          <w:szCs w:val="24"/>
        </w:rPr>
        <w:tab/>
        <w:t xml:space="preserve">e) </w:t>
      </w:r>
      <w:r>
        <w:rPr>
          <w:rFonts w:ascii="Times New Roman" w:hAnsi="Times New Roman" w:cs="Times New Roman"/>
          <w:i/>
          <w:sz w:val="24"/>
          <w:szCs w:val="24"/>
        </w:rPr>
        <w:t>none of these</w:t>
      </w:r>
    </w:p>
    <w:p w14:paraId="6E24199C" w14:textId="4CB306AD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="00154685"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154685">
        <w:rPr>
          <w:rFonts w:ascii="Times New Roman" w:hAnsi="Times New Roman" w:cs="Times New Roman"/>
          <w:i/>
          <w:sz w:val="24"/>
          <w:szCs w:val="24"/>
        </w:rPr>
        <w:t>Q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are True and</w:t>
      </w:r>
      <w:r w:rsidR="00154685">
        <w:rPr>
          <w:rFonts w:ascii="Times New Roman" w:hAnsi="Times New Roman" w:cs="Times New Roman"/>
          <w:i/>
          <w:sz w:val="24"/>
          <w:szCs w:val="24"/>
        </w:rPr>
        <w:t xml:space="preserve"> R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False then </w:t>
      </w:r>
      <w:r w:rsidRPr="00867823">
        <w:rPr>
          <w:rFonts w:ascii="Times New Roman" w:hAnsi="Times New Roman" w:cs="Times New Roman"/>
          <w:position w:val="-14"/>
          <w:sz w:val="24"/>
          <w:szCs w:val="24"/>
        </w:rPr>
        <w:object w:dxaOrig="3200" w:dyaOrig="400" w14:anchorId="4AF1D041">
          <v:shape id="_x0000_i1029" type="#_x0000_t75" style="width:160.2pt;height:19.8pt" o:ole="">
            <v:imagedata r:id="rId13" o:title=""/>
          </v:shape>
          <o:OLEObject Type="Embed" ProgID="Equation.DSMT4" ShapeID="_x0000_i1029" DrawAspect="Content" ObjectID="_1650873950" r:id="rId14"/>
        </w:object>
      </w:r>
      <w:r>
        <w:rPr>
          <w:rFonts w:ascii="Times New Roman" w:hAnsi="Times New Roman" w:cs="Times New Roman"/>
          <w:sz w:val="24"/>
          <w:szCs w:val="24"/>
        </w:rPr>
        <w:t>is:</w:t>
      </w:r>
    </w:p>
    <w:p w14:paraId="79F75EA5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a) True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b) False</w:t>
      </w:r>
      <w:r>
        <w:rPr>
          <w:rFonts w:ascii="Times New Roman" w:hAnsi="Times New Roman" w:cs="Times New Roman"/>
          <w:sz w:val="24"/>
          <w:szCs w:val="24"/>
        </w:rPr>
        <w:tab/>
        <w:t>c) Cannot be determined</w:t>
      </w:r>
    </w:p>
    <w:p w14:paraId="21F6CC37" w14:textId="1460DCAF" w:rsidR="003016B6" w:rsidRDefault="00F05B3C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016B6">
        <w:rPr>
          <w:rFonts w:ascii="Times New Roman" w:hAnsi="Times New Roman" w:cs="Times New Roman"/>
          <w:sz w:val="24"/>
          <w:szCs w:val="24"/>
        </w:rPr>
        <w:t>.</w:t>
      </w:r>
      <w:r w:rsidR="003016B6">
        <w:rPr>
          <w:rFonts w:ascii="Times New Roman" w:hAnsi="Times New Roman" w:cs="Times New Roman"/>
          <w:sz w:val="24"/>
          <w:szCs w:val="24"/>
        </w:rPr>
        <w:tab/>
        <w:t xml:space="preserve">If B is True, then </w:t>
      </w:r>
      <w:r w:rsidR="003016B6" w:rsidRPr="00990703">
        <w:rPr>
          <w:rFonts w:ascii="Times New Roman" w:hAnsi="Times New Roman" w:cs="Times New Roman"/>
          <w:position w:val="-14"/>
          <w:sz w:val="24"/>
          <w:szCs w:val="24"/>
        </w:rPr>
        <w:object w:dxaOrig="2220" w:dyaOrig="400" w14:anchorId="39CF2FB2">
          <v:shape id="_x0000_i1030" type="#_x0000_t75" style="width:111pt;height:19.8pt" o:ole="">
            <v:imagedata r:id="rId15" o:title=""/>
          </v:shape>
          <o:OLEObject Type="Embed" ProgID="Equation.DSMT4" ShapeID="_x0000_i1030" DrawAspect="Content" ObjectID="_1650873951" r:id="rId16"/>
        </w:object>
      </w:r>
      <w:r w:rsidR="003016B6">
        <w:rPr>
          <w:rFonts w:ascii="Times New Roman" w:hAnsi="Times New Roman" w:cs="Times New Roman"/>
          <w:sz w:val="24"/>
          <w:szCs w:val="24"/>
        </w:rPr>
        <w:t xml:space="preserve"> is:</w:t>
      </w:r>
    </w:p>
    <w:p w14:paraId="5A969847" w14:textId="0152D48F" w:rsidR="003016B6" w:rsidRDefault="003016B6" w:rsidP="00F05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a) True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b) False</w:t>
      </w:r>
      <w:r>
        <w:rPr>
          <w:rFonts w:ascii="Times New Roman" w:hAnsi="Times New Roman" w:cs="Times New Roman"/>
          <w:sz w:val="24"/>
          <w:szCs w:val="24"/>
        </w:rPr>
        <w:tab/>
        <w:t>c) Cannot be determined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5CB7F4" w14:textId="60D95C18" w:rsidR="003016B6" w:rsidRDefault="00F05B3C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016B6">
        <w:rPr>
          <w:rFonts w:ascii="Times New Roman" w:hAnsi="Times New Roman" w:cs="Times New Roman"/>
          <w:sz w:val="24"/>
          <w:szCs w:val="24"/>
        </w:rPr>
        <w:t>.</w:t>
      </w:r>
      <w:r w:rsidR="003016B6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="003016B6" w:rsidRPr="00990703">
        <w:rPr>
          <w:rFonts w:ascii="Times New Roman" w:hAnsi="Times New Roman" w:cs="Times New Roman"/>
          <w:position w:val="-10"/>
          <w:sz w:val="24"/>
          <w:szCs w:val="24"/>
        </w:rPr>
        <w:object w:dxaOrig="780" w:dyaOrig="320" w14:anchorId="2D72172C">
          <v:shape id="_x0000_i1031" type="#_x0000_t75" style="width:39pt;height:16.2pt" o:ole="">
            <v:imagedata r:id="rId17" o:title=""/>
          </v:shape>
          <o:OLEObject Type="Embed" ProgID="Equation.DSMT4" ShapeID="_x0000_i1031" DrawAspect="Content" ObjectID="_1650873952" r:id="rId18"/>
        </w:object>
      </w:r>
      <w:r w:rsidR="003016B6">
        <w:rPr>
          <w:rFonts w:ascii="Times New Roman" w:hAnsi="Times New Roman" w:cs="Times New Roman"/>
          <w:sz w:val="24"/>
          <w:szCs w:val="24"/>
        </w:rPr>
        <w:t xml:space="preserve"> is False, then </w:t>
      </w:r>
      <w:r w:rsidR="003016B6" w:rsidRPr="002B0B75">
        <w:rPr>
          <w:rFonts w:ascii="Times New Roman" w:hAnsi="Times New Roman" w:cs="Times New Roman"/>
          <w:position w:val="-10"/>
          <w:sz w:val="24"/>
          <w:szCs w:val="24"/>
        </w:rPr>
        <w:object w:dxaOrig="1340" w:dyaOrig="320" w14:anchorId="0CEFBAFE">
          <v:shape id="_x0000_i1032" type="#_x0000_t75" style="width:67.2pt;height:16.2pt" o:ole="">
            <v:imagedata r:id="rId19" o:title=""/>
          </v:shape>
          <o:OLEObject Type="Embed" ProgID="Equation.DSMT4" ShapeID="_x0000_i1032" DrawAspect="Content" ObjectID="_1650873953" r:id="rId20"/>
        </w:object>
      </w:r>
      <w:r w:rsidR="003016B6">
        <w:rPr>
          <w:rFonts w:ascii="Times New Roman" w:hAnsi="Times New Roman" w:cs="Times New Roman"/>
          <w:sz w:val="24"/>
          <w:szCs w:val="24"/>
        </w:rPr>
        <w:t>is:</w:t>
      </w:r>
    </w:p>
    <w:p w14:paraId="2609F584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a) True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b) False</w:t>
      </w:r>
      <w:r>
        <w:rPr>
          <w:rFonts w:ascii="Times New Roman" w:hAnsi="Times New Roman" w:cs="Times New Roman"/>
          <w:sz w:val="24"/>
          <w:szCs w:val="24"/>
        </w:rPr>
        <w:tab/>
        <w:t>c) Cannot be determined</w:t>
      </w:r>
    </w:p>
    <w:p w14:paraId="671C95AD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4EA70E0D" w14:textId="08DC22C8" w:rsidR="003016B6" w:rsidRDefault="00F05B3C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016B6">
        <w:rPr>
          <w:rFonts w:ascii="Times New Roman" w:hAnsi="Times New Roman" w:cs="Times New Roman"/>
          <w:sz w:val="24"/>
          <w:szCs w:val="24"/>
        </w:rPr>
        <w:t>.</w:t>
      </w:r>
      <w:r w:rsidR="003016B6">
        <w:rPr>
          <w:rFonts w:ascii="Times New Roman" w:hAnsi="Times New Roman" w:cs="Times New Roman"/>
          <w:sz w:val="24"/>
          <w:szCs w:val="24"/>
        </w:rPr>
        <w:tab/>
        <w:t>The truth value of the statement: “If a triangle is a square, then 6 + 3 = 10” is:</w:t>
      </w:r>
    </w:p>
    <w:p w14:paraId="79D2DA64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a) True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b) False</w:t>
      </w:r>
      <w:r>
        <w:rPr>
          <w:rFonts w:ascii="Times New Roman" w:hAnsi="Times New Roman" w:cs="Times New Roman"/>
          <w:sz w:val="24"/>
          <w:szCs w:val="24"/>
        </w:rPr>
        <w:tab/>
        <w:t>c) Cannot be determined</w:t>
      </w:r>
    </w:p>
    <w:p w14:paraId="29112E15" w14:textId="24E330DB" w:rsidR="003016B6" w:rsidRDefault="00F05B3C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016B6">
        <w:rPr>
          <w:rFonts w:ascii="Times New Roman" w:hAnsi="Times New Roman" w:cs="Times New Roman"/>
          <w:sz w:val="24"/>
          <w:szCs w:val="24"/>
        </w:rPr>
        <w:t>.</w:t>
      </w:r>
      <w:r w:rsidR="003016B6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="003016B6" w:rsidRPr="00266552">
        <w:rPr>
          <w:rFonts w:ascii="Times New Roman" w:hAnsi="Times New Roman" w:cs="Times New Roman"/>
          <w:i/>
          <w:iCs/>
          <w:sz w:val="24"/>
          <w:szCs w:val="24"/>
        </w:rPr>
        <w:t xml:space="preserve">B </w:t>
      </w:r>
      <w:r w:rsidR="003016B6">
        <w:rPr>
          <w:rFonts w:ascii="Times New Roman" w:hAnsi="Times New Roman" w:cs="Times New Roman"/>
          <w:sz w:val="24"/>
          <w:szCs w:val="24"/>
        </w:rPr>
        <w:t xml:space="preserve">is False, then </w:t>
      </w:r>
      <w:r w:rsidR="003016B6" w:rsidRPr="00B169C4">
        <w:rPr>
          <w:rFonts w:ascii="Times New Roman" w:hAnsi="Times New Roman" w:cs="Times New Roman"/>
          <w:position w:val="-10"/>
          <w:sz w:val="24"/>
          <w:szCs w:val="24"/>
        </w:rPr>
        <w:object w:dxaOrig="1660" w:dyaOrig="320" w14:anchorId="63E56B1A">
          <v:shape id="_x0000_i1033" type="#_x0000_t75" style="width:82.8pt;height:16.2pt" o:ole="">
            <v:imagedata r:id="rId21" o:title=""/>
          </v:shape>
          <o:OLEObject Type="Embed" ProgID="Equation.DSMT4" ShapeID="_x0000_i1033" DrawAspect="Content" ObjectID="_1650873954" r:id="rId22"/>
        </w:object>
      </w:r>
      <w:r w:rsidR="003016B6">
        <w:rPr>
          <w:rFonts w:ascii="Times New Roman" w:hAnsi="Times New Roman" w:cs="Times New Roman"/>
          <w:sz w:val="24"/>
          <w:szCs w:val="24"/>
        </w:rPr>
        <w:t xml:space="preserve"> is:</w:t>
      </w:r>
    </w:p>
    <w:p w14:paraId="1321A9EF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a) True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b) False</w:t>
      </w:r>
      <w:r>
        <w:rPr>
          <w:rFonts w:ascii="Times New Roman" w:hAnsi="Times New Roman" w:cs="Times New Roman"/>
          <w:sz w:val="24"/>
          <w:szCs w:val="24"/>
        </w:rPr>
        <w:tab/>
        <w:t>c) Cannot be determined</w:t>
      </w:r>
    </w:p>
    <w:p w14:paraId="0D80E22F" w14:textId="7FA224A8" w:rsidR="003016B6" w:rsidRDefault="00F5469E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3016B6">
        <w:rPr>
          <w:rFonts w:ascii="Times New Roman" w:hAnsi="Times New Roman" w:cs="Times New Roman"/>
          <w:sz w:val="24"/>
          <w:szCs w:val="24"/>
        </w:rPr>
        <w:t>.</w:t>
      </w:r>
      <w:r w:rsidR="003016B6">
        <w:rPr>
          <w:rFonts w:ascii="Times New Roman" w:hAnsi="Times New Roman" w:cs="Times New Roman"/>
          <w:sz w:val="24"/>
          <w:szCs w:val="24"/>
        </w:rPr>
        <w:tab/>
        <w:t xml:space="preserve">Using </w:t>
      </w:r>
      <w:proofErr w:type="spellStart"/>
      <w:r w:rsidR="003016B6">
        <w:rPr>
          <w:rFonts w:ascii="Times New Roman" w:hAnsi="Times New Roman" w:cs="Times New Roman"/>
          <w:sz w:val="24"/>
          <w:szCs w:val="24"/>
        </w:rPr>
        <w:t>DeMorgan’s</w:t>
      </w:r>
      <w:proofErr w:type="spellEnd"/>
      <w:r w:rsidR="003016B6">
        <w:rPr>
          <w:rFonts w:ascii="Times New Roman" w:hAnsi="Times New Roman" w:cs="Times New Roman"/>
          <w:sz w:val="24"/>
          <w:szCs w:val="24"/>
        </w:rPr>
        <w:t xml:space="preserve"> Equivalence, a logically equivalent statement for </w:t>
      </w:r>
      <w:r w:rsidR="003016B6" w:rsidRPr="00990703">
        <w:rPr>
          <w:rFonts w:ascii="Times New Roman" w:hAnsi="Times New Roman" w:cs="Times New Roman"/>
          <w:position w:val="-10"/>
          <w:sz w:val="24"/>
          <w:szCs w:val="24"/>
        </w:rPr>
        <w:object w:dxaOrig="1300" w:dyaOrig="320" w14:anchorId="734AB390">
          <v:shape id="_x0000_i1034" type="#_x0000_t75" style="width:64.2pt;height:16.2pt" o:ole="">
            <v:imagedata r:id="rId23" o:title=""/>
          </v:shape>
          <o:OLEObject Type="Embed" ProgID="Equation.DSMT4" ShapeID="_x0000_i1034" DrawAspect="Content" ObjectID="_1650873955" r:id="rId24"/>
        </w:object>
      </w:r>
      <w:r w:rsidR="003016B6">
        <w:rPr>
          <w:rFonts w:ascii="Times New Roman" w:hAnsi="Times New Roman" w:cs="Times New Roman"/>
          <w:sz w:val="24"/>
          <w:szCs w:val="24"/>
        </w:rPr>
        <w:t>is:</w:t>
      </w:r>
    </w:p>
    <w:p w14:paraId="2471ECEF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a) </w:t>
      </w:r>
      <w:r w:rsidRPr="00B45927">
        <w:rPr>
          <w:rFonts w:ascii="Times New Roman" w:hAnsi="Times New Roman" w:cs="Times New Roman"/>
          <w:position w:val="-10"/>
          <w:sz w:val="24"/>
          <w:szCs w:val="24"/>
        </w:rPr>
        <w:object w:dxaOrig="1800" w:dyaOrig="320" w14:anchorId="13D78377">
          <v:shape id="_x0000_i1035" type="#_x0000_t75" style="width:90pt;height:16.2pt" o:ole="">
            <v:imagedata r:id="rId25" o:title=""/>
          </v:shape>
          <o:OLEObject Type="Embed" ProgID="Equation.DSMT4" ShapeID="_x0000_i1035" DrawAspect="Content" ObjectID="_1650873956" r:id="rId26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b) </w:t>
      </w:r>
      <w:r w:rsidRPr="00B45927">
        <w:rPr>
          <w:rFonts w:ascii="Times New Roman" w:hAnsi="Times New Roman" w:cs="Times New Roman"/>
          <w:position w:val="-10"/>
          <w:sz w:val="24"/>
          <w:szCs w:val="24"/>
        </w:rPr>
        <w:object w:dxaOrig="1840" w:dyaOrig="320" w14:anchorId="4DDB324A">
          <v:shape id="_x0000_i1036" type="#_x0000_t75" style="width:91.8pt;height:16.2pt" o:ole="">
            <v:imagedata r:id="rId27" o:title=""/>
          </v:shape>
          <o:OLEObject Type="Embed" ProgID="Equation.DSMT4" ShapeID="_x0000_i1036" DrawAspect="Content" ObjectID="_1650873957" r:id="rId28"/>
        </w:object>
      </w:r>
    </w:p>
    <w:p w14:paraId="419B47B8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c) </w:t>
      </w:r>
      <w:r w:rsidRPr="00B45927">
        <w:rPr>
          <w:rFonts w:ascii="Times New Roman" w:hAnsi="Times New Roman" w:cs="Times New Roman"/>
          <w:position w:val="-14"/>
          <w:sz w:val="24"/>
          <w:szCs w:val="24"/>
        </w:rPr>
        <w:object w:dxaOrig="2000" w:dyaOrig="400" w14:anchorId="6D25145A">
          <v:shape id="_x0000_i1037" type="#_x0000_t75" style="width:100.8pt;height:19.8pt" o:ole="">
            <v:imagedata r:id="rId29" o:title=""/>
          </v:shape>
          <o:OLEObject Type="Embed" ProgID="Equation.DSMT4" ShapeID="_x0000_i1037" DrawAspect="Content" ObjectID="_1650873958" r:id="rId30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d) None of these</w:t>
      </w:r>
    </w:p>
    <w:p w14:paraId="1F461218" w14:textId="02823847" w:rsidR="003016B6" w:rsidRDefault="00F5469E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016B6">
        <w:rPr>
          <w:rFonts w:ascii="Times New Roman" w:hAnsi="Times New Roman" w:cs="Times New Roman"/>
          <w:sz w:val="24"/>
          <w:szCs w:val="24"/>
        </w:rPr>
        <w:t xml:space="preserve">. </w:t>
      </w:r>
      <w:r w:rsidR="003016B6">
        <w:rPr>
          <w:rFonts w:ascii="Times New Roman" w:hAnsi="Times New Roman" w:cs="Times New Roman"/>
          <w:sz w:val="24"/>
          <w:szCs w:val="24"/>
        </w:rPr>
        <w:tab/>
        <w:t xml:space="preserve">The statement </w:t>
      </w:r>
      <w:r w:rsidR="003016B6" w:rsidRPr="0096366F">
        <w:rPr>
          <w:rFonts w:ascii="Times New Roman" w:hAnsi="Times New Roman" w:cs="Times New Roman"/>
          <w:position w:val="-10"/>
          <w:sz w:val="24"/>
          <w:szCs w:val="24"/>
        </w:rPr>
        <w:object w:dxaOrig="1640" w:dyaOrig="320" w14:anchorId="446BA76E">
          <v:shape id="_x0000_i1038" type="#_x0000_t75" style="width:82.2pt;height:16.2pt" o:ole="">
            <v:imagedata r:id="rId31" o:title=""/>
          </v:shape>
          <o:OLEObject Type="Embed" ProgID="Equation.DSMT4" ShapeID="_x0000_i1038" DrawAspect="Content" ObjectID="_1650873959" r:id="rId32"/>
        </w:object>
      </w:r>
      <w:r w:rsidR="003016B6">
        <w:rPr>
          <w:rFonts w:ascii="Times New Roman" w:hAnsi="Times New Roman" w:cs="Times New Roman"/>
          <w:sz w:val="24"/>
          <w:szCs w:val="24"/>
        </w:rPr>
        <w:t xml:space="preserve">is equivalent to </w:t>
      </w:r>
      <w:r w:rsidR="003016B6" w:rsidRPr="0096366F">
        <w:rPr>
          <w:rFonts w:ascii="Times New Roman" w:hAnsi="Times New Roman" w:cs="Times New Roman"/>
          <w:position w:val="-10"/>
          <w:sz w:val="24"/>
          <w:szCs w:val="24"/>
        </w:rPr>
        <w:object w:dxaOrig="1359" w:dyaOrig="320" w14:anchorId="7102FEB3">
          <v:shape id="_x0000_i1039" type="#_x0000_t75" style="width:67.2pt;height:16.2pt" o:ole="">
            <v:imagedata r:id="rId33" o:title=""/>
          </v:shape>
          <o:OLEObject Type="Embed" ProgID="Equation.DSMT4" ShapeID="_x0000_i1039" DrawAspect="Content" ObjectID="_1650873960" r:id="rId34"/>
        </w:object>
      </w:r>
      <w:r w:rsidR="003016B6">
        <w:rPr>
          <w:rFonts w:ascii="Times New Roman" w:hAnsi="Times New Roman" w:cs="Times New Roman"/>
          <w:sz w:val="24"/>
          <w:szCs w:val="24"/>
        </w:rPr>
        <w:t>by</w:t>
      </w:r>
    </w:p>
    <w:p w14:paraId="5E30E807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a) Contrapositive Equivalence</w:t>
      </w:r>
      <w:r>
        <w:rPr>
          <w:rFonts w:ascii="Times New Roman" w:hAnsi="Times New Roman" w:cs="Times New Roman"/>
          <w:sz w:val="24"/>
          <w:szCs w:val="24"/>
        </w:rPr>
        <w:tab/>
        <w:t>b) Distributive Equivalence</w:t>
      </w:r>
    </w:p>
    <w:p w14:paraId="15422F0F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c)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DeMorgan’s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Equivalence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d) Conditional Equivalence</w:t>
      </w:r>
    </w:p>
    <w:p w14:paraId="04ED2D08" w14:textId="1AEA6E55" w:rsidR="003016B6" w:rsidRDefault="003016B6" w:rsidP="00F05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e) None of these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9E537E4" w14:textId="5E2300E6" w:rsidR="003016B6" w:rsidRDefault="00F5469E" w:rsidP="003016B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016B6">
        <w:rPr>
          <w:rFonts w:ascii="Times New Roman" w:hAnsi="Times New Roman" w:cs="Times New Roman"/>
          <w:sz w:val="24"/>
          <w:szCs w:val="24"/>
        </w:rPr>
        <w:t xml:space="preserve">. </w:t>
      </w:r>
      <w:r w:rsidR="003016B6">
        <w:rPr>
          <w:rFonts w:ascii="Times New Roman" w:hAnsi="Times New Roman" w:cs="Times New Roman"/>
          <w:sz w:val="24"/>
          <w:szCs w:val="24"/>
        </w:rPr>
        <w:tab/>
        <w:t xml:space="preserve">If the statement “This course is enjoyable and it is easy” is </w:t>
      </w:r>
      <w:r w:rsidR="003016B6" w:rsidRPr="00902D00">
        <w:rPr>
          <w:rFonts w:ascii="Times New Roman" w:hAnsi="Times New Roman" w:cs="Times New Roman"/>
          <w:sz w:val="24"/>
          <w:szCs w:val="24"/>
          <w:u w:val="single"/>
        </w:rPr>
        <w:t>True</w:t>
      </w:r>
      <w:r w:rsidR="003016B6">
        <w:rPr>
          <w:rFonts w:ascii="Times New Roman" w:hAnsi="Times New Roman" w:cs="Times New Roman"/>
          <w:sz w:val="24"/>
          <w:szCs w:val="24"/>
        </w:rPr>
        <w:t xml:space="preserve">, then which of the following is </w:t>
      </w:r>
      <w:r w:rsidR="003016B6">
        <w:rPr>
          <w:rFonts w:ascii="Times New Roman" w:hAnsi="Times New Roman" w:cs="Times New Roman"/>
          <w:sz w:val="24"/>
          <w:szCs w:val="24"/>
          <w:u w:val="single"/>
        </w:rPr>
        <w:t>False:</w:t>
      </w:r>
    </w:p>
    <w:p w14:paraId="099DF136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a) The course is not enjoyable or easy</w:t>
      </w:r>
    </w:p>
    <w:p w14:paraId="0B3B4DC2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b) If the course is not enjoyable, then it is not easy</w:t>
      </w:r>
    </w:p>
    <w:p w14:paraId="7D22B43C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c) The course is </w:t>
      </w:r>
      <w:proofErr w:type="gramStart"/>
      <w:r>
        <w:rPr>
          <w:rFonts w:ascii="Times New Roman" w:hAnsi="Times New Roman" w:cs="Times New Roman"/>
          <w:sz w:val="24"/>
          <w:szCs w:val="24"/>
        </w:rPr>
        <w:t>enjoyable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it is not easy</w:t>
      </w:r>
    </w:p>
    <w:p w14:paraId="37695ACF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d) The course is not enjoyable or not easy</w:t>
      </w:r>
    </w:p>
    <w:p w14:paraId="0A2B6F5C" w14:textId="332D2BA0" w:rsidR="003016B6" w:rsidRDefault="003016B6" w:rsidP="00F5469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None of these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F5BCE53" w14:textId="0A7F0664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5469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Which set of truth values makes the following argument valid?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2"/>
        <w:gridCol w:w="1853"/>
        <w:gridCol w:w="1877"/>
        <w:gridCol w:w="1877"/>
        <w:gridCol w:w="1891"/>
      </w:tblGrid>
      <w:tr w:rsidR="003016B6" w14:paraId="14C5DC5B" w14:textId="77777777" w:rsidTr="00D57090">
        <w:tc>
          <w:tcPr>
            <w:tcW w:w="1915" w:type="dxa"/>
          </w:tcPr>
          <w:p w14:paraId="40071EF1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915" w:type="dxa"/>
          </w:tcPr>
          <w:p w14:paraId="6C3AE6C1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</w:t>
            </w:r>
          </w:p>
        </w:tc>
        <w:tc>
          <w:tcPr>
            <w:tcW w:w="1915" w:type="dxa"/>
          </w:tcPr>
          <w:p w14:paraId="2AB366D6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Premise</w:t>
            </w:r>
          </w:p>
        </w:tc>
        <w:tc>
          <w:tcPr>
            <w:tcW w:w="1915" w:type="dxa"/>
          </w:tcPr>
          <w:p w14:paraId="3F7CE8CC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Premise</w:t>
            </w:r>
          </w:p>
        </w:tc>
        <w:tc>
          <w:tcPr>
            <w:tcW w:w="1916" w:type="dxa"/>
          </w:tcPr>
          <w:p w14:paraId="35FBB7C5" w14:textId="77777777" w:rsidR="003016B6" w:rsidRDefault="003016B6" w:rsidP="00D5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Conclusion</w:t>
            </w:r>
          </w:p>
        </w:tc>
      </w:tr>
      <w:tr w:rsidR="003016B6" w14:paraId="4CBD606B" w14:textId="77777777" w:rsidTr="00D57090">
        <w:tc>
          <w:tcPr>
            <w:tcW w:w="1915" w:type="dxa"/>
          </w:tcPr>
          <w:p w14:paraId="05A35618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915" w:type="dxa"/>
          </w:tcPr>
          <w:p w14:paraId="662A91AF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915" w:type="dxa"/>
          </w:tcPr>
          <w:p w14:paraId="0A23E4E8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915" w:type="dxa"/>
          </w:tcPr>
          <w:p w14:paraId="1E115533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1916" w:type="dxa"/>
          </w:tcPr>
          <w:p w14:paraId="19FE52DB" w14:textId="77777777" w:rsidR="003016B6" w:rsidRPr="003E401D" w:rsidRDefault="003016B6" w:rsidP="00D57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</w:tr>
      <w:tr w:rsidR="003016B6" w14:paraId="410233F5" w14:textId="77777777" w:rsidTr="00D57090">
        <w:tc>
          <w:tcPr>
            <w:tcW w:w="1915" w:type="dxa"/>
          </w:tcPr>
          <w:p w14:paraId="1828BFF1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915" w:type="dxa"/>
          </w:tcPr>
          <w:p w14:paraId="6E583692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1915" w:type="dxa"/>
          </w:tcPr>
          <w:p w14:paraId="49327DD1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915" w:type="dxa"/>
          </w:tcPr>
          <w:p w14:paraId="3111A1A7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916" w:type="dxa"/>
          </w:tcPr>
          <w:p w14:paraId="0C735EA2" w14:textId="77777777" w:rsidR="003016B6" w:rsidRPr="003E401D" w:rsidRDefault="003016B6" w:rsidP="00D57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</w:tr>
      <w:tr w:rsidR="003016B6" w14:paraId="722D18EA" w14:textId="77777777" w:rsidTr="00D57090">
        <w:tc>
          <w:tcPr>
            <w:tcW w:w="1915" w:type="dxa"/>
          </w:tcPr>
          <w:p w14:paraId="0C90264F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1915" w:type="dxa"/>
          </w:tcPr>
          <w:p w14:paraId="111A522F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915" w:type="dxa"/>
          </w:tcPr>
          <w:p w14:paraId="39CF925E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915" w:type="dxa"/>
          </w:tcPr>
          <w:p w14:paraId="6B2EE9F3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1916" w:type="dxa"/>
          </w:tcPr>
          <w:p w14:paraId="01D20C43" w14:textId="77777777" w:rsidR="003016B6" w:rsidRPr="003E401D" w:rsidRDefault="003016B6" w:rsidP="00D57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</w:tr>
      <w:tr w:rsidR="003016B6" w14:paraId="21537975" w14:textId="77777777" w:rsidTr="00D57090">
        <w:tc>
          <w:tcPr>
            <w:tcW w:w="1915" w:type="dxa"/>
          </w:tcPr>
          <w:p w14:paraId="4721BA27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1915" w:type="dxa"/>
          </w:tcPr>
          <w:p w14:paraId="73EF3F5C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1915" w:type="dxa"/>
          </w:tcPr>
          <w:p w14:paraId="3C5E9A6B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915" w:type="dxa"/>
          </w:tcPr>
          <w:p w14:paraId="1456C73A" w14:textId="77777777" w:rsidR="003016B6" w:rsidRPr="00D51673" w:rsidRDefault="003016B6" w:rsidP="00D57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916" w:type="dxa"/>
          </w:tcPr>
          <w:p w14:paraId="6025B311" w14:textId="77777777" w:rsidR="003016B6" w:rsidRPr="003E401D" w:rsidRDefault="003016B6" w:rsidP="00D57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</w:tr>
    </w:tbl>
    <w:p w14:paraId="1A672EA9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0375C2DE" w14:textId="77777777" w:rsidR="003016B6" w:rsidRDefault="003016B6" w:rsidP="003016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b) 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c) 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d) 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e) None of these</w:t>
      </w:r>
    </w:p>
    <w:p w14:paraId="57C17E56" w14:textId="77777777" w:rsidR="003016B6" w:rsidRDefault="003016B6" w:rsidP="003016B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168A3">
        <w:object w:dxaOrig="180" w:dyaOrig="279" w14:anchorId="16B38450">
          <v:shape id="_x0000_i1040" type="#_x0000_t75" style="width:9pt;height:13.8pt" o:ole="">
            <v:imagedata r:id="rId35" o:title=""/>
          </v:shape>
          <o:OLEObject Type="Embed" ProgID="Equation.DSMT4" ShapeID="_x0000_i1040" DrawAspect="Content" ObjectID="_1650873961" r:id="rId36"/>
        </w:object>
      </w:r>
    </w:p>
    <w:p w14:paraId="35189238" w14:textId="77777777" w:rsidR="003016B6" w:rsidRDefault="003016B6" w:rsidP="003016B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</w:p>
    <w:p w14:paraId="0AAE342E" w14:textId="77777777" w:rsidR="003016B6" w:rsidRDefault="003016B6" w:rsidP="003016B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</w:p>
    <w:p w14:paraId="58148746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26967BF9" w14:textId="77777777" w:rsidR="003016B6" w:rsidRDefault="003016B6" w:rsidP="003016B6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15D593F" w14:textId="16C6AABA" w:rsidR="003016B6" w:rsidRPr="00033D57" w:rsidRDefault="003016B6" w:rsidP="003016B6">
      <w:pPr>
        <w:rPr>
          <w:rFonts w:ascii="Times New Roman" w:hAnsi="Times New Roman" w:cs="Times New Roman"/>
          <w:b/>
          <w:sz w:val="24"/>
          <w:szCs w:val="24"/>
        </w:rPr>
      </w:pPr>
      <w:r w:rsidRPr="0018237C">
        <w:rPr>
          <w:rFonts w:ascii="Times New Roman" w:hAnsi="Times New Roman" w:cs="Times New Roman"/>
          <w:b/>
          <w:i/>
          <w:sz w:val="24"/>
          <w:szCs w:val="24"/>
          <w:u w:val="single"/>
        </w:rPr>
        <w:t>For Questions 1</w:t>
      </w:r>
      <w:r w:rsidR="00F5469E">
        <w:rPr>
          <w:rFonts w:ascii="Times New Roman" w:hAnsi="Times New Roman" w:cs="Times New Roman"/>
          <w:b/>
          <w:i/>
          <w:sz w:val="24"/>
          <w:szCs w:val="24"/>
          <w:u w:val="single"/>
        </w:rPr>
        <w:t>1</w:t>
      </w:r>
      <w:r w:rsidRPr="0018237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– </w:t>
      </w:r>
      <w:proofErr w:type="gramStart"/>
      <w:r w:rsidR="00F5469E">
        <w:rPr>
          <w:rFonts w:ascii="Times New Roman" w:hAnsi="Times New Roman" w:cs="Times New Roman"/>
          <w:b/>
          <w:i/>
          <w:sz w:val="24"/>
          <w:szCs w:val="24"/>
          <w:u w:val="single"/>
        </w:rPr>
        <w:t>1</w:t>
      </w:r>
      <w:r w:rsidRPr="0018237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2 </w:t>
      </w:r>
      <w:r w:rsidRPr="001823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Let R = Red,  W = White, B = Blue</w:t>
      </w:r>
    </w:p>
    <w:p w14:paraId="15358A26" w14:textId="65405AD1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5469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 xml:space="preserve">Write out the interpretation of </w:t>
      </w:r>
      <w:r w:rsidRPr="003A65DF">
        <w:rPr>
          <w:rFonts w:ascii="Times New Roman" w:hAnsi="Times New Roman" w:cs="Times New Roman"/>
          <w:position w:val="-10"/>
          <w:sz w:val="24"/>
          <w:szCs w:val="24"/>
        </w:rPr>
        <w:object w:dxaOrig="1520" w:dyaOrig="320" w14:anchorId="7AA5E5DD">
          <v:shape id="_x0000_i1041" type="#_x0000_t75" style="width:76.8pt;height:16.2pt" o:ole="">
            <v:imagedata r:id="rId37" o:title=""/>
          </v:shape>
          <o:OLEObject Type="Embed" ProgID="Equation.DSMT4" ShapeID="_x0000_i1041" DrawAspect="Content" ObjectID="_1650873962" r:id="rId38"/>
        </w:object>
      </w:r>
    </w:p>
    <w:p w14:paraId="4201997D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a) It is white if it is blue or not red</w:t>
      </w:r>
    </w:p>
    <w:p w14:paraId="526A2767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b) If it blue or not red, it is white</w:t>
      </w:r>
    </w:p>
    <w:p w14:paraId="4D766FD6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c) If it is white, then it is blue or not red</w:t>
      </w:r>
    </w:p>
    <w:p w14:paraId="53AD4147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d) It is blue or red if it is white</w:t>
      </w:r>
    </w:p>
    <w:p w14:paraId="38AE2725" w14:textId="35CBFD9C" w:rsidR="003016B6" w:rsidRPr="00025FF7" w:rsidRDefault="00F5469E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016B6">
        <w:rPr>
          <w:rFonts w:ascii="Times New Roman" w:hAnsi="Times New Roman" w:cs="Times New Roman"/>
          <w:sz w:val="24"/>
          <w:szCs w:val="24"/>
        </w:rPr>
        <w:t>2.</w:t>
      </w:r>
      <w:r w:rsidR="003016B6">
        <w:rPr>
          <w:rFonts w:ascii="Times New Roman" w:hAnsi="Times New Roman" w:cs="Times New Roman"/>
          <w:sz w:val="24"/>
          <w:szCs w:val="24"/>
        </w:rPr>
        <w:tab/>
        <w:t>If R = T, find the truth value of the following:</w:t>
      </w:r>
    </w:p>
    <w:p w14:paraId="0C2094EE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E5354">
        <w:rPr>
          <w:rFonts w:ascii="Times New Roman" w:hAnsi="Times New Roman" w:cs="Times New Roman"/>
          <w:position w:val="-10"/>
          <w:sz w:val="24"/>
          <w:szCs w:val="24"/>
        </w:rPr>
        <w:object w:dxaOrig="2280" w:dyaOrig="320" w14:anchorId="497058B4">
          <v:shape id="_x0000_i1042" type="#_x0000_t75" style="width:114pt;height:16.2pt" o:ole="">
            <v:imagedata r:id="rId39" o:title=""/>
          </v:shape>
          <o:OLEObject Type="Embed" ProgID="Equation.DSMT4" ShapeID="_x0000_i1042" DrawAspect="Content" ObjectID="_1650873963" r:id="rId40"/>
        </w:object>
      </w:r>
    </w:p>
    <w:p w14:paraId="58FE23CF" w14:textId="77777777" w:rsidR="003016B6" w:rsidRDefault="003016B6" w:rsidP="003016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b) False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c) Cannot be determined</w:t>
      </w:r>
    </w:p>
    <w:p w14:paraId="28B0A2A1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1B5BB995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28EB3A5C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632A9BDC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74AA28DA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3EEE1C8B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4FC9E952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1008CD0D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3CAF3288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283257D6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2E606AB6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43EA83E9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16D3598A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493ABFC0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6DDB0356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061BEB3D" w14:textId="77777777" w:rsidR="003016B6" w:rsidRDefault="003016B6" w:rsidP="003016B6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PART II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Please show all work!</w:t>
      </w:r>
    </w:p>
    <w:p w14:paraId="781C3356" w14:textId="77777777" w:rsidR="003016B6" w:rsidRDefault="003016B6" w:rsidP="003016B6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CEA6293" w14:textId="77777777" w:rsidR="003016B6" w:rsidRPr="002F6F25" w:rsidRDefault="003016B6" w:rsidP="003016B6">
      <w:pPr>
        <w:rPr>
          <w:rFonts w:ascii="Times New Roman" w:hAnsi="Times New Roman" w:cs="Times New Roman"/>
          <w:i/>
          <w:sz w:val="24"/>
          <w:szCs w:val="24"/>
        </w:rPr>
      </w:pPr>
      <w:r w:rsidRPr="002F6F25">
        <w:rPr>
          <w:rFonts w:ascii="Times New Roman" w:hAnsi="Times New Roman" w:cs="Times New Roman"/>
          <w:i/>
          <w:sz w:val="24"/>
          <w:szCs w:val="24"/>
        </w:rPr>
        <w:t>1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2F6F25">
        <w:rPr>
          <w:rFonts w:ascii="Times New Roman" w:hAnsi="Times New Roman" w:cs="Times New Roman"/>
          <w:i/>
          <w:sz w:val="24"/>
          <w:szCs w:val="24"/>
        </w:rPr>
        <w:t xml:space="preserve"> points</w:t>
      </w:r>
    </w:p>
    <w:p w14:paraId="76D496D0" w14:textId="31F0F2EA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5469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  <w:t xml:space="preserve">Show a </w:t>
      </w:r>
      <w:r w:rsidR="00652D7D" w:rsidRPr="00B50D7B">
        <w:rPr>
          <w:rFonts w:ascii="Times New Roman" w:hAnsi="Times New Roman" w:cs="Times New Roman"/>
          <w:b/>
          <w:bCs/>
          <w:sz w:val="24"/>
          <w:szCs w:val="24"/>
        </w:rPr>
        <w:t>conditiona</w:t>
      </w:r>
      <w:r w:rsidRPr="00B50D7B">
        <w:rPr>
          <w:rFonts w:ascii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proof for the following valid argument</w:t>
      </w:r>
      <w:r w:rsidR="00652D7D">
        <w:rPr>
          <w:rFonts w:ascii="Times New Roman" w:hAnsi="Times New Roman" w:cs="Times New Roman"/>
          <w:sz w:val="24"/>
          <w:szCs w:val="24"/>
        </w:rPr>
        <w:t xml:space="preserve"> (hint: use </w:t>
      </w:r>
      <w:r w:rsidR="00652D7D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652D7D">
        <w:rPr>
          <w:rFonts w:ascii="Times New Roman" w:hAnsi="Times New Roman" w:cs="Times New Roman"/>
          <w:sz w:val="24"/>
          <w:szCs w:val="24"/>
        </w:rPr>
        <w:t xml:space="preserve"> in the proof</w:t>
      </w:r>
      <w:r w:rsidR="00B50D7B">
        <w:rPr>
          <w:rFonts w:ascii="Times New Roman" w:hAnsi="Times New Roman" w:cs="Times New Roman"/>
          <w:sz w:val="24"/>
          <w:szCs w:val="24"/>
        </w:rPr>
        <w:t xml:space="preserve"> twice</w:t>
      </w:r>
      <w:r w:rsidR="00652D7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4AA9BAD" w14:textId="0644E5CA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52D7D" w:rsidRPr="00652D7D">
        <w:rPr>
          <w:rFonts w:ascii="Times New Roman" w:hAnsi="Times New Roman" w:cs="Times New Roman"/>
          <w:position w:val="-86"/>
          <w:sz w:val="24"/>
          <w:szCs w:val="24"/>
        </w:rPr>
        <w:object w:dxaOrig="1560" w:dyaOrig="1840" w14:anchorId="7607D052">
          <v:shape id="_x0000_i1047" type="#_x0000_t75" style="width:78.6pt;height:93pt" o:ole="">
            <v:imagedata r:id="rId41" o:title=""/>
          </v:shape>
          <o:OLEObject Type="Embed" ProgID="Equation.DSMT4" ShapeID="_x0000_i1047" DrawAspect="Content" ObjectID="_1650873964" r:id="rId42"/>
        </w:objec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0232E44" w14:textId="77777777" w:rsidR="003016B6" w:rsidRDefault="003016B6" w:rsidP="003016B6">
      <w:pPr>
        <w:rPr>
          <w:rFonts w:ascii="Times New Roman" w:hAnsi="Times New Roman" w:cs="Times New Roman"/>
          <w:i/>
          <w:sz w:val="24"/>
          <w:szCs w:val="24"/>
        </w:rPr>
      </w:pPr>
    </w:p>
    <w:p w14:paraId="50B2A831" w14:textId="77777777" w:rsidR="003016B6" w:rsidRDefault="003016B6" w:rsidP="003016B6">
      <w:pPr>
        <w:rPr>
          <w:rFonts w:ascii="Times New Roman" w:hAnsi="Times New Roman" w:cs="Times New Roman"/>
          <w:i/>
          <w:sz w:val="24"/>
          <w:szCs w:val="24"/>
        </w:rPr>
      </w:pPr>
    </w:p>
    <w:p w14:paraId="70EB3032" w14:textId="77777777" w:rsidR="003016B6" w:rsidRPr="002F6F25" w:rsidRDefault="003016B6" w:rsidP="003016B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10 points</w:t>
      </w:r>
    </w:p>
    <w:p w14:paraId="09A4EA8C" w14:textId="56E1AAF2" w:rsidR="003016B6" w:rsidRDefault="00F5469E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3016B6">
        <w:rPr>
          <w:rFonts w:ascii="Times New Roman" w:hAnsi="Times New Roman" w:cs="Times New Roman"/>
          <w:sz w:val="24"/>
          <w:szCs w:val="24"/>
        </w:rPr>
        <w:t>.</w:t>
      </w:r>
      <w:r w:rsidR="003016B6">
        <w:rPr>
          <w:rFonts w:ascii="Times New Roman" w:hAnsi="Times New Roman" w:cs="Times New Roman"/>
          <w:sz w:val="24"/>
          <w:szCs w:val="24"/>
        </w:rPr>
        <w:tab/>
        <w:t>Determine if the argument is invalid by using a TF method. If invalid, produce a counterexample chart.</w:t>
      </w:r>
    </w:p>
    <w:p w14:paraId="16C6C46B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D61B6">
        <w:rPr>
          <w:rFonts w:ascii="Times New Roman" w:hAnsi="Times New Roman" w:cs="Times New Roman"/>
          <w:position w:val="-64"/>
          <w:sz w:val="24"/>
          <w:szCs w:val="24"/>
        </w:rPr>
        <w:object w:dxaOrig="820" w:dyaOrig="1400" w14:anchorId="24CFDF50">
          <v:shape id="_x0000_i1044" type="#_x0000_t75" style="width:40.8pt;height:70.2pt" o:ole="">
            <v:imagedata r:id="rId43" o:title=""/>
          </v:shape>
          <o:OLEObject Type="Embed" ProgID="Equation.DSMT4" ShapeID="_x0000_i1044" DrawAspect="Content" ObjectID="_1650873965" r:id="rId44"/>
        </w:object>
      </w:r>
    </w:p>
    <w:p w14:paraId="626A0241" w14:textId="77777777" w:rsidR="003016B6" w:rsidRDefault="003016B6" w:rsidP="003016B6">
      <w:pPr>
        <w:rPr>
          <w:rFonts w:ascii="Times New Roman" w:hAnsi="Times New Roman" w:cs="Times New Roman"/>
          <w:sz w:val="24"/>
          <w:szCs w:val="24"/>
        </w:rPr>
      </w:pPr>
    </w:p>
    <w:p w14:paraId="17E55919" w14:textId="77777777" w:rsidR="003016B6" w:rsidRDefault="003016B6" w:rsidP="003016B6">
      <w:pPr>
        <w:rPr>
          <w:rFonts w:ascii="Times New Roman" w:hAnsi="Times New Roman" w:cs="Times New Roman"/>
          <w:i/>
          <w:sz w:val="24"/>
          <w:szCs w:val="24"/>
        </w:rPr>
      </w:pPr>
    </w:p>
    <w:p w14:paraId="5497D39F" w14:textId="77777777" w:rsidR="003016B6" w:rsidRDefault="003016B6" w:rsidP="003016B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15 points</w:t>
      </w:r>
    </w:p>
    <w:p w14:paraId="5F9E55CC" w14:textId="725ADB67" w:rsidR="003016B6" w:rsidRDefault="00F5469E" w:rsidP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3016B6">
        <w:rPr>
          <w:rFonts w:ascii="Times New Roman" w:hAnsi="Times New Roman" w:cs="Times New Roman"/>
          <w:sz w:val="24"/>
          <w:szCs w:val="24"/>
        </w:rPr>
        <w:t>.</w:t>
      </w:r>
      <w:r w:rsidR="003016B6">
        <w:rPr>
          <w:rFonts w:ascii="Times New Roman" w:hAnsi="Times New Roman" w:cs="Times New Roman"/>
          <w:sz w:val="24"/>
          <w:szCs w:val="24"/>
        </w:rPr>
        <w:tab/>
        <w:t>Construct a</w:t>
      </w:r>
      <w:r w:rsidR="00F14FB4">
        <w:rPr>
          <w:rFonts w:ascii="Times New Roman" w:hAnsi="Times New Roman" w:cs="Times New Roman"/>
          <w:sz w:val="24"/>
          <w:szCs w:val="24"/>
        </w:rPr>
        <w:t xml:space="preserve">n </w:t>
      </w:r>
      <w:r w:rsidR="00F14FB4" w:rsidRPr="00037123">
        <w:rPr>
          <w:rFonts w:ascii="Times New Roman" w:hAnsi="Times New Roman" w:cs="Times New Roman"/>
          <w:b/>
          <w:bCs/>
          <w:sz w:val="24"/>
          <w:szCs w:val="24"/>
        </w:rPr>
        <w:t>indirect</w:t>
      </w:r>
      <w:r w:rsidR="003016B6">
        <w:rPr>
          <w:rFonts w:ascii="Times New Roman" w:hAnsi="Times New Roman" w:cs="Times New Roman"/>
          <w:sz w:val="24"/>
          <w:szCs w:val="24"/>
        </w:rPr>
        <w:t xml:space="preserve"> proof for the following valid argument (the use of an Equivalence is required in this proof):</w:t>
      </w:r>
    </w:p>
    <w:p w14:paraId="7940AF0B" w14:textId="0BE9664B" w:rsidR="004B679D" w:rsidRPr="001C68B5" w:rsidRDefault="00301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D61B6">
        <w:rPr>
          <w:rFonts w:ascii="Times New Roman" w:hAnsi="Times New Roman" w:cs="Times New Roman"/>
          <w:position w:val="-64"/>
          <w:sz w:val="24"/>
          <w:szCs w:val="24"/>
        </w:rPr>
        <w:object w:dxaOrig="1320" w:dyaOrig="1400" w14:anchorId="55B6CDE9">
          <v:shape id="_x0000_i1045" type="#_x0000_t75" style="width:66pt;height:70.2pt" o:ole="">
            <v:imagedata r:id="rId45" o:title=""/>
          </v:shape>
          <o:OLEObject Type="Embed" ProgID="Equation.DSMT4" ShapeID="_x0000_i1045" DrawAspect="Content" ObjectID="_1650873966" r:id="rId46"/>
        </w:object>
      </w:r>
    </w:p>
    <w:sectPr w:rsidR="004B679D" w:rsidRPr="001C68B5" w:rsidSect="008B7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9B3054"/>
    <w:multiLevelType w:val="hybridMultilevel"/>
    <w:tmpl w:val="DE18EB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74703"/>
    <w:multiLevelType w:val="hybridMultilevel"/>
    <w:tmpl w:val="79F63504"/>
    <w:lvl w:ilvl="0" w:tplc="6868B8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6B6"/>
    <w:rsid w:val="00033D57"/>
    <w:rsid w:val="00037123"/>
    <w:rsid w:val="00154685"/>
    <w:rsid w:val="00170845"/>
    <w:rsid w:val="001C68B5"/>
    <w:rsid w:val="00266552"/>
    <w:rsid w:val="003016B6"/>
    <w:rsid w:val="004B679D"/>
    <w:rsid w:val="00652D7D"/>
    <w:rsid w:val="00AC10B5"/>
    <w:rsid w:val="00B50D7B"/>
    <w:rsid w:val="00F05B3C"/>
    <w:rsid w:val="00F14FB4"/>
    <w:rsid w:val="00F5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7103F"/>
  <w15:chartTrackingRefBased/>
  <w15:docId w15:val="{52C4FEAE-9D92-43B3-B1ED-3C18F901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6B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1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1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Orlova Jones, Lilia E.</dc:creator>
  <cp:keywords/>
  <dc:description/>
  <cp:lastModifiedBy>Orlova Jones, Lilia E.</cp:lastModifiedBy>
  <cp:revision>14</cp:revision>
  <dcterms:created xsi:type="dcterms:W3CDTF">2020-05-08T18:47:00Z</dcterms:created>
  <dcterms:modified xsi:type="dcterms:W3CDTF">2020-05-13T15:19:00Z</dcterms:modified>
</cp:coreProperties>
</file>